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C8D76" w14:textId="15C73A82" w:rsidR="007C5F88" w:rsidRDefault="00030AD4">
      <w:r>
        <w:t xml:space="preserve">Science Inc- - The Solaris Agency – Tristar </w:t>
      </w:r>
    </w:p>
    <w:p w14:paraId="3625F12C" w14:textId="0A8B0A1A" w:rsidR="00E847A8" w:rsidRDefault="00E847A8">
      <w:r>
        <w:t>@Comparade 2024 – Black Monks and Nuance in Munich</w:t>
      </w:r>
    </w:p>
    <w:p w14:paraId="5CAF4A38" w14:textId="77777777" w:rsidR="00030AD4" w:rsidRDefault="00030AD4"/>
    <w:p w14:paraId="35D9A45F" w14:textId="455B701E" w:rsidR="00030AD4" w:rsidRDefault="00030AD4">
      <w:r>
        <w:t>Track: The Kundalini Energy</w:t>
      </w:r>
      <w:r w:rsidR="00E72FFA">
        <w:t xml:space="preserve"> – MP3</w:t>
      </w:r>
      <w:r w:rsidR="0035372E">
        <w:t xml:space="preserve"> – Bitrate 320</w:t>
      </w:r>
    </w:p>
    <w:p w14:paraId="147F4D9D" w14:textId="3FD5F5BC" w:rsidR="00030AD4" w:rsidRDefault="00030AD4">
      <w:r>
        <w:t>Music by rimmler The Solaris Agency ^ Science Inc.</w:t>
      </w:r>
      <w:r w:rsidR="00070A3F">
        <w:t xml:space="preserve"> (Roland TB 303 – Elektron – Korg Synth S</w:t>
      </w:r>
      <w:r w:rsidR="00761B25">
        <w:t>ound</w:t>
      </w:r>
      <w:r w:rsidR="00070A3F">
        <w:t>)</w:t>
      </w:r>
    </w:p>
    <w:p w14:paraId="38AF785E" w14:textId="2B1BF9B2" w:rsidR="00CE18F9" w:rsidRDefault="00CE18F9">
      <w:r>
        <w:t>Music-Style: Psytrance/Hardtrance</w:t>
      </w:r>
    </w:p>
    <w:p w14:paraId="673BDE4B" w14:textId="77777777" w:rsidR="00070A3F" w:rsidRDefault="00070A3F"/>
    <w:p w14:paraId="725ADABC" w14:textId="77777777" w:rsidR="00F82EE8" w:rsidRDefault="00F82EE8"/>
    <w:p w14:paraId="15B67F57" w14:textId="77777777" w:rsidR="00F82EE8" w:rsidRDefault="00F82EE8"/>
    <w:p w14:paraId="4E92B6A7" w14:textId="65499506" w:rsidR="00F82EE8" w:rsidRDefault="00F82EE8">
      <w:r>
        <w:rPr>
          <w:noProof/>
        </w:rPr>
        <w:drawing>
          <wp:inline distT="0" distB="0" distL="0" distR="0" wp14:anchorId="52E6E7C3" wp14:editId="306EBB06">
            <wp:extent cx="5760720" cy="5760720"/>
            <wp:effectExtent l="0" t="0" r="0" b="0"/>
            <wp:docPr id="85807986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079863" name="Grafik 85807986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136A1" w14:textId="77777777" w:rsidR="00030AD4" w:rsidRDefault="00030AD4"/>
    <w:p w14:paraId="29BC9F28" w14:textId="77777777" w:rsidR="00030AD4" w:rsidRDefault="00030AD4"/>
    <w:p w14:paraId="122FCFAC" w14:textId="77777777" w:rsidR="00030AD4" w:rsidRDefault="00030AD4"/>
    <w:sectPr w:rsidR="00030A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AD4"/>
    <w:rsid w:val="00030AD4"/>
    <w:rsid w:val="00070A3F"/>
    <w:rsid w:val="0035372E"/>
    <w:rsid w:val="005D7E4A"/>
    <w:rsid w:val="00761B25"/>
    <w:rsid w:val="007C5F88"/>
    <w:rsid w:val="00883408"/>
    <w:rsid w:val="00AD56EE"/>
    <w:rsid w:val="00CE18F9"/>
    <w:rsid w:val="00E702C1"/>
    <w:rsid w:val="00E72FFA"/>
    <w:rsid w:val="00E847A8"/>
    <w:rsid w:val="00EC19D6"/>
    <w:rsid w:val="00F82EE8"/>
    <w:rsid w:val="00FB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5EED6"/>
  <w15:chartTrackingRefBased/>
  <w15:docId w15:val="{57831779-0531-497B-9537-CF4C9CC0C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246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Schmidt</dc:creator>
  <cp:keywords/>
  <dc:description/>
  <cp:lastModifiedBy>Markus Schmidt</cp:lastModifiedBy>
  <cp:revision>8</cp:revision>
  <dcterms:created xsi:type="dcterms:W3CDTF">2024-10-12T19:16:00Z</dcterms:created>
  <dcterms:modified xsi:type="dcterms:W3CDTF">2024-10-21T15:04:00Z</dcterms:modified>
</cp:coreProperties>
</file>